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BCF9" w14:textId="77777777" w:rsidR="002B444A" w:rsidRPr="003A1067" w:rsidRDefault="002B444A" w:rsidP="002B444A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2205F26" w14:textId="77777777" w:rsidR="002B444A" w:rsidRPr="003A1067" w:rsidRDefault="002B444A" w:rsidP="002B444A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73809A2D" wp14:editId="27A7A3BD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EDB3F" w14:textId="77777777" w:rsidR="002B444A" w:rsidRPr="003A1067" w:rsidRDefault="002B444A" w:rsidP="002B444A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1C5DBA56" w14:textId="77777777" w:rsidR="002B444A" w:rsidRPr="003A1067" w:rsidRDefault="002B444A" w:rsidP="002B444A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52C2336F" w14:textId="77777777" w:rsidR="002B444A" w:rsidRPr="003A1067" w:rsidRDefault="002B444A" w:rsidP="002B444A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7F3BFA05" w14:textId="11C97A5F" w:rsidR="002B444A" w:rsidRPr="003A1067" w:rsidRDefault="002B444A" w:rsidP="002B444A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2B444A">
        <w:rPr>
          <w:rFonts w:ascii="Aptos" w:eastAsia="Aptos" w:hAnsi="Aptos" w:cs="Arial"/>
          <w:b/>
          <w:bCs/>
          <w:color w:val="002060"/>
          <w:sz w:val="44"/>
          <w:szCs w:val="44"/>
        </w:rPr>
        <w:t>Conflict of Interest Declaration</w:t>
      </w: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 </w:t>
      </w:r>
    </w:p>
    <w:p w14:paraId="3AF383B5" w14:textId="77777777" w:rsidR="002B444A" w:rsidRPr="003A1067" w:rsidRDefault="002B444A" w:rsidP="002B444A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2B109431" w14:textId="77777777" w:rsidR="002B444A" w:rsidRPr="003A1067" w:rsidRDefault="002B444A" w:rsidP="002B444A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3611E2AF" w14:textId="77777777" w:rsidR="002B444A" w:rsidRPr="003A1067" w:rsidRDefault="002B444A" w:rsidP="002B444A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673226F8" w14:textId="77777777" w:rsidR="002B444A" w:rsidRPr="003A1067" w:rsidRDefault="002B444A" w:rsidP="002B444A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A0DD84E" w14:textId="77777777" w:rsidR="002B444A" w:rsidRPr="003A1067" w:rsidRDefault="002B444A" w:rsidP="002B444A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2B444A" w:rsidRPr="003A1067" w14:paraId="28C8AE81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E481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FD3B" w14:textId="1C0DB666" w:rsidR="002B444A" w:rsidRPr="003A1067" w:rsidRDefault="00F056CB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F056CB">
              <w:rPr>
                <w:rFonts w:ascii="Arial Narrow" w:hAnsi="Arial Narrow"/>
                <w:sz w:val="20"/>
                <w:szCs w:val="20"/>
              </w:rPr>
              <w:t>RKEO-FRM-Conflict of Interest Declaration</w:t>
            </w:r>
          </w:p>
        </w:tc>
      </w:tr>
      <w:tr w:rsidR="002B444A" w:rsidRPr="003A1067" w14:paraId="44CD85B7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5E2F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0A50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2B444A" w:rsidRPr="003A1067" w14:paraId="6303A2C8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917A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C08C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2B444A" w:rsidRPr="003A1067" w14:paraId="5F454B1B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D077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17BC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2B444A" w:rsidRPr="003A1067" w14:paraId="50A05DA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336A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0C7F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2B444A" w:rsidRPr="003A1067" w14:paraId="0EAFB244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692D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A715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2B444A" w:rsidRPr="003A1067" w14:paraId="54B1E508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81D2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01B8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2B444A" w:rsidRPr="003A1067" w14:paraId="06423E08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410B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145E" w14:textId="77777777" w:rsidR="002B444A" w:rsidRPr="003A1067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36527141" w14:textId="77777777" w:rsidR="002B444A" w:rsidRPr="003A1067" w:rsidRDefault="002B444A" w:rsidP="002B444A">
      <w:pPr>
        <w:spacing w:line="276" w:lineRule="auto"/>
        <w:rPr>
          <w:rFonts w:ascii="Aptos" w:eastAsia="Aptos" w:hAnsi="Aptos" w:cs="Arial"/>
          <w:b/>
          <w:bCs/>
        </w:rPr>
      </w:pPr>
    </w:p>
    <w:p w14:paraId="13CF94DF" w14:textId="77777777" w:rsidR="002B444A" w:rsidRPr="00B65175" w:rsidRDefault="002B444A" w:rsidP="002B444A">
      <w:pPr>
        <w:spacing w:line="276" w:lineRule="auto"/>
        <w:rPr>
          <w:rFonts w:ascii="Aptos" w:eastAsia="Aptos" w:hAnsi="Aptos" w:cs="Arial"/>
          <w:b/>
          <w:bCs/>
        </w:rPr>
      </w:pPr>
      <w:r w:rsidRPr="00B6517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2B444A" w:rsidRPr="00B65175" w14:paraId="191E07D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D8EE2B7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D9C46B3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F50E7B1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DD540A7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2B444A" w:rsidRPr="00B65175" w14:paraId="4D0F8924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3773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F6EA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5B6F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5E6E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  <w:r w:rsidRPr="00B65175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2B444A" w:rsidRPr="00B65175" w14:paraId="0FEEE96C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920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32AA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F22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9FD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444A" w:rsidRPr="00B65175" w14:paraId="00267935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71C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23D2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29A6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09B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444A" w:rsidRPr="00B65175" w14:paraId="17556FE8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9322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77FD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7B5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A995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444A" w:rsidRPr="00B65175" w14:paraId="5120D462" w14:textId="77777777" w:rsidTr="00670AC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24A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4C3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3B8C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A7B" w14:textId="77777777" w:rsidR="002B444A" w:rsidRPr="00B65175" w:rsidRDefault="002B444A" w:rsidP="00670A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44C7ED7" w14:textId="77777777" w:rsidR="002B444A" w:rsidRDefault="002B444A" w:rsidP="00AE00FE">
      <w:pPr>
        <w:spacing w:after="0"/>
        <w:rPr>
          <w:rFonts w:ascii="Arial Narrow" w:hAnsi="Arial Narrow"/>
          <w:sz w:val="20"/>
          <w:szCs w:val="20"/>
        </w:rPr>
      </w:pPr>
    </w:p>
    <w:p w14:paraId="23A0297D" w14:textId="77777777" w:rsidR="00AE00FE" w:rsidRDefault="00AE00FE" w:rsidP="00AE00FE">
      <w:pPr>
        <w:spacing w:after="0"/>
        <w:rPr>
          <w:rFonts w:ascii="Arial Narrow" w:hAnsi="Arial Narrow"/>
          <w:sz w:val="20"/>
          <w:szCs w:val="20"/>
        </w:rPr>
      </w:pPr>
    </w:p>
    <w:p w14:paraId="6CC2A5A6" w14:textId="77777777" w:rsidR="00F056CB" w:rsidRDefault="00F056CB">
      <w:pPr>
        <w:rPr>
          <w:b/>
          <w:bCs/>
        </w:rPr>
      </w:pPr>
      <w:r>
        <w:rPr>
          <w:b/>
          <w:bCs/>
        </w:rPr>
        <w:br w:type="page"/>
      </w:r>
    </w:p>
    <w:p w14:paraId="4F61C075" w14:textId="30529FA1" w:rsidR="006A05C1" w:rsidRPr="006A05C1" w:rsidRDefault="006A05C1" w:rsidP="006A05C1">
      <w:r w:rsidRPr="006A05C1">
        <w:rPr>
          <w:b/>
          <w:bCs/>
        </w:rPr>
        <w:lastRenderedPageBreak/>
        <w:t>Purpose:</w:t>
      </w:r>
      <w:r w:rsidRPr="006A05C1">
        <w:t xml:space="preserve"> To require all relevant parties (UREC members, reviewers, and Principal Investigators) to declare, disclose, and manage actual, potential, or perceived conflicts of interest in line with the University's Research Integrity Policy.</w:t>
      </w:r>
    </w:p>
    <w:p w14:paraId="74212C15" w14:textId="77777777" w:rsidR="006A05C1" w:rsidRPr="006A05C1" w:rsidRDefault="006A05C1" w:rsidP="006A05C1">
      <w:pPr>
        <w:rPr>
          <w:b/>
          <w:bCs/>
        </w:rPr>
      </w:pPr>
      <w:r w:rsidRPr="003D2BD0">
        <w:rPr>
          <w:b/>
          <w:bCs/>
          <w:highlight w:val="darkGray"/>
        </w:rPr>
        <w:t>SECTION 1: INDIVIDUAL/PROJECT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9"/>
        <w:gridCol w:w="4627"/>
      </w:tblGrid>
      <w:tr w:rsidR="006A05C1" w:rsidRPr="006A05C1" w14:paraId="18F061AE" w14:textId="77777777" w:rsidTr="003D2BD0">
        <w:tc>
          <w:tcPr>
            <w:tcW w:w="0" w:type="auto"/>
            <w:shd w:val="clear" w:color="auto" w:fill="002060"/>
            <w:hideMark/>
          </w:tcPr>
          <w:p w14:paraId="37A50AD4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4627" w:type="dxa"/>
            <w:shd w:val="clear" w:color="auto" w:fill="002060"/>
            <w:hideMark/>
          </w:tcPr>
          <w:p w14:paraId="519D41C1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Details</w:t>
            </w:r>
          </w:p>
        </w:tc>
      </w:tr>
      <w:tr w:rsidR="006A05C1" w:rsidRPr="006A05C1" w14:paraId="673876EB" w14:textId="77777777" w:rsidTr="006407B7">
        <w:tc>
          <w:tcPr>
            <w:tcW w:w="0" w:type="auto"/>
            <w:hideMark/>
          </w:tcPr>
          <w:p w14:paraId="58E01E83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Name of Declarant</w:t>
            </w:r>
          </w:p>
        </w:tc>
        <w:tc>
          <w:tcPr>
            <w:tcW w:w="4627" w:type="dxa"/>
            <w:hideMark/>
          </w:tcPr>
          <w:p w14:paraId="28FF5A50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18162F87" w14:textId="77777777" w:rsidTr="006407B7">
        <w:tc>
          <w:tcPr>
            <w:tcW w:w="0" w:type="auto"/>
            <w:hideMark/>
          </w:tcPr>
          <w:p w14:paraId="7C36F6A0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Role in the Research/Review Process</w:t>
            </w:r>
          </w:p>
        </w:tc>
        <w:tc>
          <w:tcPr>
            <w:tcW w:w="4627" w:type="dxa"/>
            <w:hideMark/>
          </w:tcPr>
          <w:p w14:paraId="63A04F7C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sz w:val="20"/>
                <w:szCs w:val="20"/>
              </w:rPr>
              <w:t>[ ] UREC Member/Reviewer</w:t>
            </w:r>
          </w:p>
        </w:tc>
      </w:tr>
      <w:tr w:rsidR="006A05C1" w:rsidRPr="006A05C1" w14:paraId="036F41F1" w14:textId="77777777" w:rsidTr="006407B7">
        <w:tc>
          <w:tcPr>
            <w:tcW w:w="0" w:type="auto"/>
            <w:hideMark/>
          </w:tcPr>
          <w:p w14:paraId="2629FB9A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Department/Faculty</w:t>
            </w:r>
          </w:p>
        </w:tc>
        <w:tc>
          <w:tcPr>
            <w:tcW w:w="4627" w:type="dxa"/>
            <w:hideMark/>
          </w:tcPr>
          <w:p w14:paraId="33A60735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01346387" w14:textId="77777777" w:rsidTr="006407B7">
        <w:tc>
          <w:tcPr>
            <w:tcW w:w="0" w:type="auto"/>
            <w:hideMark/>
          </w:tcPr>
          <w:p w14:paraId="5E416B2D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Date of Declaration</w:t>
            </w:r>
          </w:p>
        </w:tc>
        <w:tc>
          <w:tcPr>
            <w:tcW w:w="4627" w:type="dxa"/>
            <w:hideMark/>
          </w:tcPr>
          <w:p w14:paraId="0EB99922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7D501280" w14:textId="77777777" w:rsidTr="006407B7">
        <w:tc>
          <w:tcPr>
            <w:tcW w:w="0" w:type="auto"/>
            <w:hideMark/>
          </w:tcPr>
          <w:p w14:paraId="51DAF208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If related to a specific project, provide UREC Ref No.</w:t>
            </w:r>
          </w:p>
        </w:tc>
        <w:tc>
          <w:tcPr>
            <w:tcW w:w="4627" w:type="dxa"/>
            <w:hideMark/>
          </w:tcPr>
          <w:p w14:paraId="5783FB64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RKEO-UREC-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[If applicable]</w:t>
            </w:r>
          </w:p>
        </w:tc>
      </w:tr>
      <w:tr w:rsidR="006A05C1" w:rsidRPr="006A05C1" w14:paraId="5E47B188" w14:textId="77777777" w:rsidTr="006407B7">
        <w:tc>
          <w:tcPr>
            <w:tcW w:w="0" w:type="auto"/>
            <w:hideMark/>
          </w:tcPr>
          <w:p w14:paraId="03E2BD47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If related to a specific project, provide Project Title</w:t>
            </w:r>
          </w:p>
        </w:tc>
        <w:tc>
          <w:tcPr>
            <w:tcW w:w="4627" w:type="dxa"/>
            <w:hideMark/>
          </w:tcPr>
          <w:p w14:paraId="2C83FB2D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sz w:val="20"/>
                <w:szCs w:val="20"/>
              </w:rPr>
              <w:t>[If applicable]</w:t>
            </w:r>
          </w:p>
        </w:tc>
      </w:tr>
    </w:tbl>
    <w:p w14:paraId="7F72937B" w14:textId="77777777" w:rsidR="006A05C1" w:rsidRPr="006A05C1" w:rsidRDefault="006A05C1" w:rsidP="006407B7">
      <w:pPr>
        <w:spacing w:before="240" w:after="240"/>
        <w:rPr>
          <w:b/>
          <w:bCs/>
        </w:rPr>
      </w:pPr>
      <w:r w:rsidRPr="003D2BD0">
        <w:rPr>
          <w:b/>
          <w:bCs/>
          <w:highlight w:val="darkGray"/>
        </w:rPr>
        <w:t>SECTION 2: DEFINITION AND POLICY</w:t>
      </w:r>
    </w:p>
    <w:p w14:paraId="6990D728" w14:textId="77777777" w:rsidR="006A05C1" w:rsidRPr="006A05C1" w:rsidRDefault="006A05C1" w:rsidP="006A05C1">
      <w:r w:rsidRPr="006A05C1">
        <w:t>A Conflict of Interest (COI) exists when an individual's financial, personal, or professional considerations may compromise, or appear to compromise, their professional judgment in conducting or reviewing research.</w:t>
      </w:r>
    </w:p>
    <w:p w14:paraId="749B14EF" w14:textId="77777777" w:rsidR="006A05C1" w:rsidRPr="006A05C1" w:rsidRDefault="006A05C1" w:rsidP="006A05C1">
      <w:r w:rsidRPr="006A05C1">
        <w:rPr>
          <w:b/>
          <w:bCs/>
        </w:rPr>
        <w:t>Requirement:</w:t>
      </w:r>
      <w:r w:rsidRPr="006A05C1">
        <w:t xml:space="preserve"> All individuals must declare any relationship, affiliation, or interest that might compromise the objectivity of the research or the ethical review process.</w:t>
      </w:r>
    </w:p>
    <w:p w14:paraId="7C7F1B3E" w14:textId="77777777" w:rsidR="006A05C1" w:rsidRPr="006A05C1" w:rsidRDefault="006A05C1" w:rsidP="006407B7">
      <w:pPr>
        <w:spacing w:before="120" w:after="240"/>
        <w:rPr>
          <w:b/>
          <w:bCs/>
        </w:rPr>
      </w:pPr>
      <w:r w:rsidRPr="003D2BD0">
        <w:rPr>
          <w:b/>
          <w:bCs/>
          <w:highlight w:val="darkGray"/>
        </w:rPr>
        <w:t>SECTION 3: DECLARATION OF INTERESTS</w:t>
      </w:r>
    </w:p>
    <w:p w14:paraId="334514A2" w14:textId="77777777" w:rsidR="006A05C1" w:rsidRPr="006A05C1" w:rsidRDefault="006A05C1" w:rsidP="006A05C1">
      <w:pPr>
        <w:numPr>
          <w:ilvl w:val="0"/>
          <w:numId w:val="56"/>
        </w:numPr>
      </w:pPr>
      <w:r w:rsidRPr="006A05C1">
        <w:rPr>
          <w:b/>
          <w:bCs/>
        </w:rPr>
        <w:t>Instruction:</w:t>
      </w:r>
      <w:r w:rsidRPr="006A05C1">
        <w:t xml:space="preserve"> Check "Yes" if any situation applies to you or an immediate family member. If "Yes," you must provide full details in Section 4.</w:t>
      </w:r>
    </w:p>
    <w:p w14:paraId="7C354F1C" w14:textId="77777777" w:rsidR="006A05C1" w:rsidRPr="006A05C1" w:rsidRDefault="006A05C1" w:rsidP="006407B7">
      <w:pPr>
        <w:spacing w:before="240" w:after="0"/>
        <w:rPr>
          <w:b/>
          <w:bCs/>
        </w:rPr>
      </w:pPr>
      <w:r w:rsidRPr="006A05C1">
        <w:rPr>
          <w:b/>
          <w:bCs/>
        </w:rPr>
        <w:t>3.1 Financial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4"/>
        <w:gridCol w:w="772"/>
      </w:tblGrid>
      <w:tr w:rsidR="006A05C1" w:rsidRPr="006A05C1" w14:paraId="0DF10068" w14:textId="77777777" w:rsidTr="003D2BD0">
        <w:tc>
          <w:tcPr>
            <w:tcW w:w="0" w:type="auto"/>
            <w:shd w:val="clear" w:color="auto" w:fill="002060"/>
            <w:hideMark/>
          </w:tcPr>
          <w:p w14:paraId="2428D138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Potential Conflict</w:t>
            </w:r>
          </w:p>
        </w:tc>
        <w:tc>
          <w:tcPr>
            <w:tcW w:w="0" w:type="auto"/>
            <w:shd w:val="clear" w:color="auto" w:fill="002060"/>
            <w:hideMark/>
          </w:tcPr>
          <w:p w14:paraId="4CEF287C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Yes/No</w:t>
            </w:r>
          </w:p>
        </w:tc>
      </w:tr>
      <w:tr w:rsidR="006A05C1" w:rsidRPr="006A05C1" w14:paraId="20B82FCA" w14:textId="77777777" w:rsidTr="006407B7">
        <w:tc>
          <w:tcPr>
            <w:tcW w:w="0" w:type="auto"/>
            <w:hideMark/>
          </w:tcPr>
          <w:p w14:paraId="71A943B6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F1.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Do you or an immediate family member hold a financial interest (e.g., salary, equity, stock options, consultancy fees, honoraria) in any company or entity that stands to benefit directly from this research or the outcome of the UREC review?</w:t>
            </w:r>
          </w:p>
        </w:tc>
        <w:tc>
          <w:tcPr>
            <w:tcW w:w="0" w:type="auto"/>
            <w:hideMark/>
          </w:tcPr>
          <w:p w14:paraId="05978439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082DE809" w14:textId="77777777" w:rsidTr="006407B7">
        <w:tc>
          <w:tcPr>
            <w:tcW w:w="0" w:type="auto"/>
            <w:hideMark/>
          </w:tcPr>
          <w:p w14:paraId="550E0AE2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F2.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Are you receiving payment from a funding body or third party that is contingent upon the results or successful completion of this specific research protocol?</w:t>
            </w:r>
          </w:p>
        </w:tc>
        <w:tc>
          <w:tcPr>
            <w:tcW w:w="0" w:type="auto"/>
            <w:hideMark/>
          </w:tcPr>
          <w:p w14:paraId="16C46A47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2A6919E5" w14:textId="77777777" w:rsidTr="006407B7">
        <w:tc>
          <w:tcPr>
            <w:tcW w:w="0" w:type="auto"/>
            <w:hideMark/>
          </w:tcPr>
          <w:p w14:paraId="642B4442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F3.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Do you hold intellectual property rights (patents, royalties) related to the intervention, device, or method being studied or reviewed?</w:t>
            </w:r>
          </w:p>
        </w:tc>
        <w:tc>
          <w:tcPr>
            <w:tcW w:w="0" w:type="auto"/>
            <w:hideMark/>
          </w:tcPr>
          <w:p w14:paraId="6AE69182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132ECD" w14:textId="77777777" w:rsidR="006A05C1" w:rsidRPr="006A05C1" w:rsidRDefault="006A05C1" w:rsidP="006407B7">
      <w:pPr>
        <w:spacing w:before="240" w:after="0"/>
        <w:rPr>
          <w:b/>
          <w:bCs/>
        </w:rPr>
      </w:pPr>
      <w:r w:rsidRPr="006A05C1">
        <w:rPr>
          <w:b/>
          <w:bCs/>
        </w:rPr>
        <w:t>3.2 Professional and Academic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4"/>
        <w:gridCol w:w="772"/>
      </w:tblGrid>
      <w:tr w:rsidR="006A05C1" w:rsidRPr="006A05C1" w14:paraId="219BAD1F" w14:textId="77777777" w:rsidTr="003D2BD0">
        <w:tc>
          <w:tcPr>
            <w:tcW w:w="0" w:type="auto"/>
            <w:shd w:val="clear" w:color="auto" w:fill="002060"/>
            <w:hideMark/>
          </w:tcPr>
          <w:p w14:paraId="03F72254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Potential Conflict</w:t>
            </w:r>
          </w:p>
        </w:tc>
        <w:tc>
          <w:tcPr>
            <w:tcW w:w="0" w:type="auto"/>
            <w:shd w:val="clear" w:color="auto" w:fill="002060"/>
            <w:hideMark/>
          </w:tcPr>
          <w:p w14:paraId="3AEC984E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Yes/No</w:t>
            </w:r>
          </w:p>
        </w:tc>
      </w:tr>
      <w:tr w:rsidR="006A05C1" w:rsidRPr="006A05C1" w14:paraId="363E2581" w14:textId="77777777" w:rsidTr="006407B7">
        <w:tc>
          <w:tcPr>
            <w:tcW w:w="0" w:type="auto"/>
            <w:hideMark/>
          </w:tcPr>
          <w:p w14:paraId="6C4D4E5C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P1.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Are you an investigator or collaborator on the research project currently under UREC review? (Mandatory for PI/Co-I to check Yes)</w:t>
            </w:r>
          </w:p>
        </w:tc>
        <w:tc>
          <w:tcPr>
            <w:tcW w:w="0" w:type="auto"/>
            <w:hideMark/>
          </w:tcPr>
          <w:p w14:paraId="6CC3FFED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13AE0D22" w14:textId="77777777" w:rsidTr="006407B7">
        <w:tc>
          <w:tcPr>
            <w:tcW w:w="0" w:type="auto"/>
            <w:hideMark/>
          </w:tcPr>
          <w:p w14:paraId="093189D4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P2.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Are you the current academic supervisor or Head of Department for the Principal Investigator (PI) of the project under review?</w:t>
            </w:r>
          </w:p>
        </w:tc>
        <w:tc>
          <w:tcPr>
            <w:tcW w:w="0" w:type="auto"/>
            <w:hideMark/>
          </w:tcPr>
          <w:p w14:paraId="4C8133D3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7D48ADF6" w14:textId="77777777" w:rsidTr="006407B7">
        <w:tc>
          <w:tcPr>
            <w:tcW w:w="0" w:type="auto"/>
            <w:hideMark/>
          </w:tcPr>
          <w:p w14:paraId="173A7EE9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P3.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Have you co-authored a publication or collaborated on research with the PI or any key co-investigator within the last five years?</w:t>
            </w:r>
          </w:p>
        </w:tc>
        <w:tc>
          <w:tcPr>
            <w:tcW w:w="0" w:type="auto"/>
            <w:hideMark/>
          </w:tcPr>
          <w:p w14:paraId="3A2374E8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1CA0D789" w14:textId="77777777" w:rsidTr="006407B7">
        <w:tc>
          <w:tcPr>
            <w:tcW w:w="0" w:type="auto"/>
            <w:hideMark/>
          </w:tcPr>
          <w:p w14:paraId="6846B3B8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P4.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Are you involved in a direct commercial competitor's research in a similar subject area?</w:t>
            </w:r>
          </w:p>
        </w:tc>
        <w:tc>
          <w:tcPr>
            <w:tcW w:w="0" w:type="auto"/>
            <w:hideMark/>
          </w:tcPr>
          <w:p w14:paraId="7B6995B2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795EA3" w14:textId="77777777" w:rsidR="006A05C1" w:rsidRPr="006A05C1" w:rsidRDefault="006A05C1" w:rsidP="006407B7">
      <w:pPr>
        <w:spacing w:before="240" w:after="0"/>
        <w:rPr>
          <w:b/>
          <w:bCs/>
        </w:rPr>
      </w:pPr>
      <w:r w:rsidRPr="006A05C1">
        <w:rPr>
          <w:b/>
          <w:bCs/>
        </w:rPr>
        <w:t>3.3 Personal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4"/>
        <w:gridCol w:w="772"/>
      </w:tblGrid>
      <w:tr w:rsidR="006A05C1" w:rsidRPr="006A05C1" w14:paraId="043D398B" w14:textId="77777777" w:rsidTr="003D2BD0">
        <w:tc>
          <w:tcPr>
            <w:tcW w:w="0" w:type="auto"/>
            <w:shd w:val="clear" w:color="auto" w:fill="002060"/>
            <w:hideMark/>
          </w:tcPr>
          <w:p w14:paraId="08307214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Potential Conflict</w:t>
            </w:r>
          </w:p>
        </w:tc>
        <w:tc>
          <w:tcPr>
            <w:tcW w:w="0" w:type="auto"/>
            <w:shd w:val="clear" w:color="auto" w:fill="002060"/>
            <w:hideMark/>
          </w:tcPr>
          <w:p w14:paraId="45951B18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Yes/No</w:t>
            </w:r>
          </w:p>
        </w:tc>
      </w:tr>
      <w:tr w:rsidR="006A05C1" w:rsidRPr="006A05C1" w14:paraId="228EB5B3" w14:textId="77777777" w:rsidTr="006407B7">
        <w:tc>
          <w:tcPr>
            <w:tcW w:w="0" w:type="auto"/>
            <w:hideMark/>
          </w:tcPr>
          <w:p w14:paraId="3BD54A76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L1.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Is the PI or any key investigator a spouse, partner, child, parent, or close </w:t>
            </w:r>
            <w:proofErr w:type="gramStart"/>
            <w:r w:rsidRPr="006A05C1">
              <w:rPr>
                <w:rFonts w:ascii="Arial Narrow" w:hAnsi="Arial Narrow"/>
                <w:sz w:val="20"/>
                <w:szCs w:val="20"/>
              </w:rPr>
              <w:t>personal friend</w:t>
            </w:r>
            <w:proofErr w:type="gramEnd"/>
            <w:r w:rsidRPr="006A05C1">
              <w:rPr>
                <w:rFonts w:ascii="Arial Narrow" w:hAnsi="Arial Narrow"/>
                <w:sz w:val="20"/>
                <w:szCs w:val="20"/>
              </w:rPr>
              <w:t>/relative?</w:t>
            </w:r>
          </w:p>
        </w:tc>
        <w:tc>
          <w:tcPr>
            <w:tcW w:w="0" w:type="auto"/>
            <w:hideMark/>
          </w:tcPr>
          <w:p w14:paraId="009656DB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6E6A8ADE" w14:textId="77777777" w:rsidTr="006407B7">
        <w:tc>
          <w:tcPr>
            <w:tcW w:w="0" w:type="auto"/>
            <w:hideMark/>
          </w:tcPr>
          <w:p w14:paraId="57DD58F6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L2.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Do you have any personal or professional animosity towards the PI that might bias your review?</w:t>
            </w:r>
          </w:p>
        </w:tc>
        <w:tc>
          <w:tcPr>
            <w:tcW w:w="0" w:type="auto"/>
            <w:hideMark/>
          </w:tcPr>
          <w:p w14:paraId="61AABEE7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3094F3BF" w14:textId="77777777" w:rsidTr="006407B7">
        <w:tc>
          <w:tcPr>
            <w:tcW w:w="0" w:type="auto"/>
            <w:hideMark/>
          </w:tcPr>
          <w:p w14:paraId="085E5685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L3.</w:t>
            </w:r>
            <w:r w:rsidRPr="006A05C1">
              <w:rPr>
                <w:rFonts w:ascii="Arial Narrow" w:hAnsi="Arial Narrow"/>
                <w:sz w:val="20"/>
                <w:szCs w:val="20"/>
              </w:rPr>
              <w:t xml:space="preserve"> Do you belong to a specific religious, political, or advocacy group that could influence your impartial assessment of the research topic?</w:t>
            </w:r>
          </w:p>
        </w:tc>
        <w:tc>
          <w:tcPr>
            <w:tcW w:w="0" w:type="auto"/>
            <w:hideMark/>
          </w:tcPr>
          <w:p w14:paraId="2629E723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D57AB8B" w14:textId="77777777" w:rsidR="006A05C1" w:rsidRPr="006A05C1" w:rsidRDefault="006A05C1" w:rsidP="006407B7">
      <w:pPr>
        <w:spacing w:before="240" w:after="240"/>
        <w:rPr>
          <w:b/>
          <w:bCs/>
        </w:rPr>
      </w:pPr>
      <w:r w:rsidRPr="003D2BD0">
        <w:rPr>
          <w:b/>
          <w:bCs/>
          <w:highlight w:val="darkGray"/>
        </w:rPr>
        <w:t>SECTION 4: DETAILS AND MANAGEMENT PLAN</w:t>
      </w:r>
    </w:p>
    <w:p w14:paraId="075CE671" w14:textId="77777777" w:rsidR="006A05C1" w:rsidRPr="006A05C1" w:rsidRDefault="006A05C1" w:rsidP="006A05C1">
      <w:pPr>
        <w:numPr>
          <w:ilvl w:val="0"/>
          <w:numId w:val="57"/>
        </w:numPr>
      </w:pPr>
      <w:r w:rsidRPr="006A05C1">
        <w:rPr>
          <w:b/>
          <w:bCs/>
        </w:rPr>
        <w:t>Instruction:</w:t>
      </w:r>
      <w:r w:rsidRPr="006A05C1">
        <w:t xml:space="preserve"> For every "Yes" answer in Section 3, reference the item number (e.g., F1, P3) and provide full details. If you are a UREC Member/Reviewer, propose a management strategy (e.g., "I will abstain from voting and discussion").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2659"/>
        <w:gridCol w:w="4408"/>
      </w:tblGrid>
      <w:tr w:rsidR="006A05C1" w:rsidRPr="006A05C1" w14:paraId="0BEF6087" w14:textId="77777777" w:rsidTr="003D2BD0">
        <w:tc>
          <w:tcPr>
            <w:tcW w:w="0" w:type="auto"/>
            <w:shd w:val="clear" w:color="auto" w:fill="002060"/>
            <w:hideMark/>
          </w:tcPr>
          <w:p w14:paraId="12012298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Item No.</w:t>
            </w:r>
          </w:p>
        </w:tc>
        <w:tc>
          <w:tcPr>
            <w:tcW w:w="0" w:type="auto"/>
            <w:shd w:val="clear" w:color="auto" w:fill="002060"/>
            <w:hideMark/>
          </w:tcPr>
          <w:p w14:paraId="5098D4C5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Detailed Description of Conflict</w:t>
            </w:r>
          </w:p>
        </w:tc>
        <w:tc>
          <w:tcPr>
            <w:tcW w:w="0" w:type="auto"/>
            <w:shd w:val="clear" w:color="auto" w:fill="002060"/>
            <w:hideMark/>
          </w:tcPr>
          <w:p w14:paraId="12276236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A05C1">
              <w:rPr>
                <w:rFonts w:ascii="Arial Narrow" w:hAnsi="Arial Narrow"/>
                <w:b/>
                <w:bCs/>
                <w:sz w:val="20"/>
                <w:szCs w:val="20"/>
              </w:rPr>
              <w:t>Proposed Management Strategy (For UREC Use Only)</w:t>
            </w:r>
          </w:p>
        </w:tc>
      </w:tr>
      <w:tr w:rsidR="006A05C1" w:rsidRPr="006A05C1" w14:paraId="0B1F2DC9" w14:textId="77777777" w:rsidTr="006407B7">
        <w:tc>
          <w:tcPr>
            <w:tcW w:w="0" w:type="auto"/>
            <w:hideMark/>
          </w:tcPr>
          <w:p w14:paraId="7956C347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08E6964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26DD8B3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07B7" w:rsidRPr="006A05C1" w14:paraId="6095A9B0" w14:textId="77777777" w:rsidTr="006407B7">
        <w:tc>
          <w:tcPr>
            <w:tcW w:w="0" w:type="auto"/>
          </w:tcPr>
          <w:p w14:paraId="336DAF31" w14:textId="77777777" w:rsidR="006407B7" w:rsidRPr="006A05C1" w:rsidRDefault="006407B7" w:rsidP="006A05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1E6CB76" w14:textId="77777777" w:rsidR="006407B7" w:rsidRPr="006A05C1" w:rsidRDefault="006407B7" w:rsidP="006A05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5E182D7B" w14:textId="77777777" w:rsidR="006407B7" w:rsidRPr="006A05C1" w:rsidRDefault="006407B7" w:rsidP="006A05C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07B7" w:rsidRPr="006A05C1" w14:paraId="49691FE2" w14:textId="77777777" w:rsidTr="006407B7">
        <w:tc>
          <w:tcPr>
            <w:tcW w:w="0" w:type="auto"/>
          </w:tcPr>
          <w:p w14:paraId="1DB44F03" w14:textId="77777777" w:rsidR="006407B7" w:rsidRPr="006A05C1" w:rsidRDefault="006407B7" w:rsidP="006A05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947E51B" w14:textId="77777777" w:rsidR="006407B7" w:rsidRPr="006A05C1" w:rsidRDefault="006407B7" w:rsidP="006A05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462D0D6E" w14:textId="77777777" w:rsidR="006407B7" w:rsidRPr="006A05C1" w:rsidRDefault="006407B7" w:rsidP="006A05C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07B7" w:rsidRPr="006A05C1" w14:paraId="5D91C060" w14:textId="77777777" w:rsidTr="006407B7">
        <w:tc>
          <w:tcPr>
            <w:tcW w:w="0" w:type="auto"/>
          </w:tcPr>
          <w:p w14:paraId="6DDC39B4" w14:textId="77777777" w:rsidR="006407B7" w:rsidRPr="006A05C1" w:rsidRDefault="006407B7" w:rsidP="006A05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49EA8D3" w14:textId="77777777" w:rsidR="006407B7" w:rsidRPr="006A05C1" w:rsidRDefault="006407B7" w:rsidP="006A05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45BF7900" w14:textId="77777777" w:rsidR="006407B7" w:rsidRPr="006A05C1" w:rsidRDefault="006407B7" w:rsidP="006A05C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07B7" w:rsidRPr="006A05C1" w14:paraId="619C5082" w14:textId="77777777" w:rsidTr="006407B7">
        <w:tc>
          <w:tcPr>
            <w:tcW w:w="0" w:type="auto"/>
          </w:tcPr>
          <w:p w14:paraId="68BEF1F5" w14:textId="77777777" w:rsidR="006407B7" w:rsidRPr="006A05C1" w:rsidRDefault="006407B7" w:rsidP="006A05C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0552D95" w14:textId="77777777" w:rsidR="006407B7" w:rsidRPr="006A05C1" w:rsidRDefault="006407B7" w:rsidP="006A05C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</w:tcPr>
          <w:p w14:paraId="5EC25DFB" w14:textId="77777777" w:rsidR="006407B7" w:rsidRPr="006A05C1" w:rsidRDefault="006407B7" w:rsidP="006A05C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2C1AD6DA" w14:textId="77777777" w:rsidTr="006407B7">
        <w:tc>
          <w:tcPr>
            <w:tcW w:w="0" w:type="auto"/>
            <w:hideMark/>
          </w:tcPr>
          <w:p w14:paraId="462C3AEE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DD9E2B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09AC11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3A1915FC" w14:textId="77777777" w:rsidTr="006407B7">
        <w:tc>
          <w:tcPr>
            <w:tcW w:w="0" w:type="auto"/>
            <w:hideMark/>
          </w:tcPr>
          <w:p w14:paraId="1CB13866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5CD544E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281777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A05C1" w:rsidRPr="006A05C1" w14:paraId="3AF88910" w14:textId="77777777" w:rsidTr="006407B7">
        <w:tc>
          <w:tcPr>
            <w:tcW w:w="0" w:type="auto"/>
            <w:hideMark/>
          </w:tcPr>
          <w:p w14:paraId="6F6D31A5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16839F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9C44E31" w14:textId="77777777" w:rsidR="006A05C1" w:rsidRPr="006A05C1" w:rsidRDefault="006A05C1" w:rsidP="006A05C1">
            <w:pPr>
              <w:spacing w:after="160" w:line="27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AF0DCA" w14:textId="77777777" w:rsidR="006A05C1" w:rsidRPr="006A05C1" w:rsidRDefault="006A05C1" w:rsidP="006407B7">
      <w:pPr>
        <w:spacing w:before="240" w:after="240"/>
        <w:rPr>
          <w:b/>
          <w:bCs/>
        </w:rPr>
      </w:pPr>
      <w:r w:rsidRPr="003D2BD0">
        <w:rPr>
          <w:b/>
          <w:bCs/>
          <w:highlight w:val="darkGray"/>
        </w:rPr>
        <w:t>SECTION 5: DECLARATION SIGNATURE</w:t>
      </w:r>
    </w:p>
    <w:p w14:paraId="35B0FC90" w14:textId="77777777" w:rsidR="006A05C1" w:rsidRPr="006A05C1" w:rsidRDefault="006A05C1" w:rsidP="006A05C1">
      <w:r w:rsidRPr="006A05C1">
        <w:t>I confirm that I have read and understood the University's policy on Conflicts of Interest, and the information provided in this declaration is complete and accurate to the best of my knowledge. I understand that failure to disclose a relevant conflict of interest may result in disciplinary action under the Research Integrity Policy.</w:t>
      </w:r>
    </w:p>
    <w:p w14:paraId="61D5F5A7" w14:textId="77777777" w:rsidR="006A05C1" w:rsidRPr="006A05C1" w:rsidRDefault="006A05C1" w:rsidP="006A05C1">
      <w:r w:rsidRPr="006A05C1">
        <w:rPr>
          <w:b/>
          <w:bCs/>
        </w:rPr>
        <w:t>Declarant Signature:</w:t>
      </w:r>
      <w:r w:rsidRPr="006A05C1">
        <w:t xml:space="preserve"> _______________________________________</w:t>
      </w:r>
    </w:p>
    <w:p w14:paraId="683E0399" w14:textId="77777777" w:rsidR="006A05C1" w:rsidRPr="006A05C1" w:rsidRDefault="006A05C1" w:rsidP="006A05C1">
      <w:r w:rsidRPr="006A05C1">
        <w:rPr>
          <w:b/>
          <w:bCs/>
        </w:rPr>
        <w:t>Date:</w:t>
      </w:r>
      <w:r w:rsidRPr="006A05C1">
        <w:t xml:space="preserve"> _______________________________________</w:t>
      </w:r>
    </w:p>
    <w:p w14:paraId="45626219" w14:textId="77777777" w:rsidR="006A05C1" w:rsidRDefault="006A05C1">
      <w:pPr>
        <w:rPr>
          <w:b/>
          <w:bCs/>
        </w:rPr>
      </w:pPr>
      <w:r>
        <w:rPr>
          <w:b/>
          <w:bCs/>
        </w:rPr>
        <w:br w:type="page"/>
      </w:r>
    </w:p>
    <w:p w14:paraId="2E1CEF0E" w14:textId="74F67328" w:rsidR="006A05C1" w:rsidRPr="006A05C1" w:rsidRDefault="006A05C1" w:rsidP="006A05C1">
      <w:pPr>
        <w:rPr>
          <w:b/>
          <w:bCs/>
        </w:rPr>
      </w:pPr>
      <w:r w:rsidRPr="006A05C1">
        <w:rPr>
          <w:b/>
          <w:bCs/>
        </w:rPr>
        <w:lastRenderedPageBreak/>
        <w:t xml:space="preserve">SECTION 6: UREC CHAIR / </w:t>
      </w:r>
      <w:r w:rsidR="006071CD">
        <w:rPr>
          <w:b/>
          <w:bCs/>
        </w:rPr>
        <w:t>(</w:t>
      </w:r>
      <w:r w:rsidR="006071CD" w:rsidRPr="006071CD">
        <w:rPr>
          <w:b/>
          <w:bCs/>
          <w:color w:val="EE0000"/>
        </w:rPr>
        <w:t>RKEO Use Only</w:t>
      </w:r>
      <w:r w:rsidR="006071CD">
        <w:rPr>
          <w:b/>
          <w:bCs/>
        </w:rPr>
        <w:t>)</w:t>
      </w:r>
    </w:p>
    <w:p w14:paraId="270BCA33" w14:textId="77777777" w:rsidR="006A05C1" w:rsidRPr="006A05C1" w:rsidRDefault="006A05C1" w:rsidP="006A05C1">
      <w:pPr>
        <w:numPr>
          <w:ilvl w:val="0"/>
          <w:numId w:val="58"/>
        </w:numPr>
      </w:pPr>
      <w:r w:rsidRPr="006A05C1">
        <w:rPr>
          <w:b/>
          <w:bCs/>
        </w:rPr>
        <w:t>Instruction:</w:t>
      </w:r>
      <w:r w:rsidRPr="006A05C1">
        <w:t xml:space="preserve"> This section is to be completed by the UREC Chair, Deputy Chair, or Director of Research when reviewing the declaration.</w:t>
      </w:r>
    </w:p>
    <w:p w14:paraId="0A58BF67" w14:textId="77777777" w:rsidR="006A05C1" w:rsidRPr="006A05C1" w:rsidRDefault="006A05C1" w:rsidP="006A05C1">
      <w:r w:rsidRPr="006A05C1">
        <w:rPr>
          <w:b/>
          <w:bCs/>
        </w:rPr>
        <w:t>Finding:</w:t>
      </w:r>
      <w:r w:rsidRPr="006A05C1">
        <w:t xml:space="preserve"> [ ] </w:t>
      </w:r>
      <w:r w:rsidRPr="006A05C1">
        <w:rPr>
          <w:b/>
          <w:bCs/>
        </w:rPr>
        <w:t>No Conflict:</w:t>
      </w:r>
      <w:r w:rsidRPr="006A05C1">
        <w:t xml:space="preserve"> No actual, potential, or perceived conflict is identified. [ ] </w:t>
      </w:r>
      <w:r w:rsidRPr="006A05C1">
        <w:rPr>
          <w:b/>
          <w:bCs/>
        </w:rPr>
        <w:t>Manageable Conflict:</w:t>
      </w:r>
      <w:r w:rsidRPr="006A05C1">
        <w:t xml:space="preserve"> A conflict exists but can be managed. </w:t>
      </w:r>
      <w:r w:rsidRPr="006A05C1">
        <w:rPr>
          <w:b/>
          <w:bCs/>
        </w:rPr>
        <w:t>Action Required:</w:t>
      </w:r>
      <w:r w:rsidRPr="006A05C1">
        <w:t xml:space="preserve"> (e.g., Exclusion from review; use of an independent reviewer; mandatory disclosure in publication). [ ] </w:t>
      </w:r>
      <w:r w:rsidRPr="006A05C1">
        <w:rPr>
          <w:b/>
          <w:bCs/>
        </w:rPr>
        <w:t>Unmanageable Conflict:</w:t>
      </w:r>
      <w:r w:rsidRPr="006A05C1">
        <w:t xml:space="preserve"> The conflict is too pervasive or severe to manage, requiring the individual's exclusion from the relevant activity.</w:t>
      </w:r>
    </w:p>
    <w:p w14:paraId="09B380BA" w14:textId="77777777" w:rsidR="006A05C1" w:rsidRPr="006A05C1" w:rsidRDefault="006A05C1" w:rsidP="006A05C1">
      <w:r w:rsidRPr="006A05C1">
        <w:rPr>
          <w:b/>
          <w:bCs/>
        </w:rPr>
        <w:t>Final Management Action:</w:t>
      </w:r>
    </w:p>
    <w:p w14:paraId="7A59B600" w14:textId="77777777" w:rsidR="00AE00FE" w:rsidRPr="00AE00FE" w:rsidRDefault="00AE00FE" w:rsidP="007D68D3"/>
    <w:sectPr w:rsidR="00AE00FE" w:rsidRPr="00AE00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193C" w14:textId="77777777" w:rsidR="00974B0B" w:rsidRDefault="00974B0B" w:rsidP="007C4272">
      <w:pPr>
        <w:spacing w:after="0" w:line="240" w:lineRule="auto"/>
      </w:pPr>
      <w:r>
        <w:separator/>
      </w:r>
    </w:p>
  </w:endnote>
  <w:endnote w:type="continuationSeparator" w:id="0">
    <w:p w14:paraId="116A5EA5" w14:textId="77777777" w:rsidR="00974B0B" w:rsidRDefault="00974B0B" w:rsidP="007C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7222" w14:textId="1F55B14F" w:rsidR="00B31779" w:rsidRDefault="00B31779">
    <w:pPr>
      <w:pStyle w:val="Footer"/>
    </w:pPr>
    <w:r w:rsidRPr="00562C1B">
      <w:rPr>
        <w:rFonts w:ascii="Garamond" w:hAnsi="Garamond"/>
        <w:sz w:val="18"/>
        <w:szCs w:val="18"/>
      </w:rPr>
      <w:t>Research and Knowledge Exchange Office © 2026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B31779">
      <w:rPr>
        <w:rFonts w:ascii="Garamond" w:hAnsi="Garamond"/>
        <w:sz w:val="18"/>
        <w:szCs w:val="18"/>
      </w:rPr>
      <w:fldChar w:fldCharType="begin"/>
    </w:r>
    <w:r w:rsidRPr="00B31779">
      <w:rPr>
        <w:rFonts w:ascii="Garamond" w:hAnsi="Garamond"/>
        <w:sz w:val="18"/>
        <w:szCs w:val="18"/>
      </w:rPr>
      <w:instrText>PAGE   \* MERGEFORMAT</w:instrText>
    </w:r>
    <w:r w:rsidRPr="00B31779">
      <w:rPr>
        <w:rFonts w:ascii="Garamond" w:hAnsi="Garamond"/>
        <w:sz w:val="18"/>
        <w:szCs w:val="18"/>
      </w:rPr>
      <w:fldChar w:fldCharType="separate"/>
    </w:r>
    <w:r w:rsidRPr="00B31779">
      <w:rPr>
        <w:rFonts w:ascii="Garamond" w:hAnsi="Garamond"/>
        <w:sz w:val="18"/>
        <w:szCs w:val="18"/>
      </w:rPr>
      <w:t>1</w:t>
    </w:r>
    <w:r w:rsidRPr="00B31779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569D" w14:textId="77777777" w:rsidR="00974B0B" w:rsidRDefault="00974B0B" w:rsidP="007C4272">
      <w:pPr>
        <w:spacing w:after="0" w:line="240" w:lineRule="auto"/>
      </w:pPr>
      <w:r>
        <w:separator/>
      </w:r>
    </w:p>
  </w:footnote>
  <w:footnote w:type="continuationSeparator" w:id="0">
    <w:p w14:paraId="71C8DCC2" w14:textId="77777777" w:rsidR="00974B0B" w:rsidRDefault="00974B0B" w:rsidP="007C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2CBB" w14:textId="6A845E9E" w:rsidR="007C4272" w:rsidRDefault="00F056CB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AE00FE">
      <w:rPr>
        <w:rFonts w:ascii="Arial Narrow" w:hAnsi="Arial Narrow"/>
        <w:sz w:val="20"/>
        <w:szCs w:val="20"/>
      </w:rPr>
      <w:t>RKEO-FRM-Conflict of Interest Declaration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1.0</w:t>
    </w:r>
  </w:p>
  <w:p w14:paraId="1469F484" w14:textId="77777777" w:rsidR="00F056CB" w:rsidRDefault="00F05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F13EE"/>
    <w:multiLevelType w:val="multilevel"/>
    <w:tmpl w:val="72CA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A2080"/>
    <w:multiLevelType w:val="multilevel"/>
    <w:tmpl w:val="F56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810F5E"/>
    <w:multiLevelType w:val="multilevel"/>
    <w:tmpl w:val="8C5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3"/>
  </w:num>
  <w:num w:numId="2" w16cid:durableId="604192595">
    <w:abstractNumId w:val="24"/>
  </w:num>
  <w:num w:numId="3" w16cid:durableId="79373114">
    <w:abstractNumId w:val="35"/>
  </w:num>
  <w:num w:numId="4" w16cid:durableId="2145464980">
    <w:abstractNumId w:val="26"/>
  </w:num>
  <w:num w:numId="5" w16cid:durableId="1425762585">
    <w:abstractNumId w:val="57"/>
  </w:num>
  <w:num w:numId="6" w16cid:durableId="329990994">
    <w:abstractNumId w:val="31"/>
  </w:num>
  <w:num w:numId="7" w16cid:durableId="2001423697">
    <w:abstractNumId w:val="44"/>
  </w:num>
  <w:num w:numId="8" w16cid:durableId="771317613">
    <w:abstractNumId w:val="14"/>
  </w:num>
  <w:num w:numId="9" w16cid:durableId="1625648680">
    <w:abstractNumId w:val="22"/>
  </w:num>
  <w:num w:numId="10" w16cid:durableId="365444026">
    <w:abstractNumId w:val="34"/>
  </w:num>
  <w:num w:numId="11" w16cid:durableId="931477881">
    <w:abstractNumId w:val="6"/>
  </w:num>
  <w:num w:numId="12" w16cid:durableId="1438675145">
    <w:abstractNumId w:val="20"/>
  </w:num>
  <w:num w:numId="13" w16cid:durableId="269317650">
    <w:abstractNumId w:val="46"/>
  </w:num>
  <w:num w:numId="14" w16cid:durableId="1688797344">
    <w:abstractNumId w:val="53"/>
  </w:num>
  <w:num w:numId="15" w16cid:durableId="1428573127">
    <w:abstractNumId w:val="30"/>
  </w:num>
  <w:num w:numId="16" w16cid:durableId="1018847274">
    <w:abstractNumId w:val="41"/>
  </w:num>
  <w:num w:numId="17" w16cid:durableId="984551407">
    <w:abstractNumId w:val="47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7"/>
  </w:num>
  <w:num w:numId="22" w16cid:durableId="868681914">
    <w:abstractNumId w:val="25"/>
  </w:num>
  <w:num w:numId="23" w16cid:durableId="1450200168">
    <w:abstractNumId w:val="48"/>
  </w:num>
  <w:num w:numId="24" w16cid:durableId="1063337317">
    <w:abstractNumId w:val="51"/>
  </w:num>
  <w:num w:numId="25" w16cid:durableId="345182375">
    <w:abstractNumId w:val="18"/>
  </w:num>
  <w:num w:numId="26" w16cid:durableId="586425315">
    <w:abstractNumId w:val="55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2"/>
  </w:num>
  <w:num w:numId="30" w16cid:durableId="2048218927">
    <w:abstractNumId w:val="3"/>
  </w:num>
  <w:num w:numId="31" w16cid:durableId="1752463004">
    <w:abstractNumId w:val="49"/>
  </w:num>
  <w:num w:numId="32" w16cid:durableId="589193148">
    <w:abstractNumId w:val="19"/>
  </w:num>
  <w:num w:numId="33" w16cid:durableId="1329405001">
    <w:abstractNumId w:val="54"/>
  </w:num>
  <w:num w:numId="34" w16cid:durableId="874579305">
    <w:abstractNumId w:val="38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8"/>
  </w:num>
  <w:num w:numId="39" w16cid:durableId="959414043">
    <w:abstractNumId w:val="23"/>
  </w:num>
  <w:num w:numId="40" w16cid:durableId="1369061390">
    <w:abstractNumId w:val="56"/>
  </w:num>
  <w:num w:numId="41" w16cid:durableId="1953632550">
    <w:abstractNumId w:val="27"/>
  </w:num>
  <w:num w:numId="42" w16cid:durableId="322898343">
    <w:abstractNumId w:val="16"/>
  </w:num>
  <w:num w:numId="43" w16cid:durableId="1156460615">
    <w:abstractNumId w:val="45"/>
  </w:num>
  <w:num w:numId="44" w16cid:durableId="1823036327">
    <w:abstractNumId w:val="32"/>
  </w:num>
  <w:num w:numId="45" w16cid:durableId="158346785">
    <w:abstractNumId w:val="50"/>
  </w:num>
  <w:num w:numId="46" w16cid:durableId="518008696">
    <w:abstractNumId w:val="43"/>
  </w:num>
  <w:num w:numId="47" w16cid:durableId="67115900">
    <w:abstractNumId w:val="42"/>
  </w:num>
  <w:num w:numId="48" w16cid:durableId="1107579449">
    <w:abstractNumId w:val="7"/>
  </w:num>
  <w:num w:numId="49" w16cid:durableId="296641647">
    <w:abstractNumId w:val="21"/>
  </w:num>
  <w:num w:numId="50" w16cid:durableId="1199591416">
    <w:abstractNumId w:val="29"/>
  </w:num>
  <w:num w:numId="51" w16cid:durableId="2126850976">
    <w:abstractNumId w:val="17"/>
  </w:num>
  <w:num w:numId="52" w16cid:durableId="474488893">
    <w:abstractNumId w:val="13"/>
  </w:num>
  <w:num w:numId="53" w16cid:durableId="777213741">
    <w:abstractNumId w:val="36"/>
  </w:num>
  <w:num w:numId="54" w16cid:durableId="1364866974">
    <w:abstractNumId w:val="1"/>
  </w:num>
  <w:num w:numId="55" w16cid:durableId="1457749976">
    <w:abstractNumId w:val="40"/>
  </w:num>
  <w:num w:numId="56" w16cid:durableId="1382053048">
    <w:abstractNumId w:val="12"/>
  </w:num>
  <w:num w:numId="57" w16cid:durableId="1046757203">
    <w:abstractNumId w:val="39"/>
  </w:num>
  <w:num w:numId="58" w16cid:durableId="19906651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713CA"/>
    <w:rsid w:val="000B1586"/>
    <w:rsid w:val="000B5AF7"/>
    <w:rsid w:val="000F4ECF"/>
    <w:rsid w:val="00131418"/>
    <w:rsid w:val="00215704"/>
    <w:rsid w:val="00267F84"/>
    <w:rsid w:val="002B444A"/>
    <w:rsid w:val="003D2BD0"/>
    <w:rsid w:val="00585B1C"/>
    <w:rsid w:val="005909F3"/>
    <w:rsid w:val="00594C77"/>
    <w:rsid w:val="005F5BAA"/>
    <w:rsid w:val="006071CD"/>
    <w:rsid w:val="00632BE3"/>
    <w:rsid w:val="006407B7"/>
    <w:rsid w:val="00676DEC"/>
    <w:rsid w:val="00697E1F"/>
    <w:rsid w:val="006A05C1"/>
    <w:rsid w:val="00794DB9"/>
    <w:rsid w:val="007C4272"/>
    <w:rsid w:val="007D68D3"/>
    <w:rsid w:val="00821FBB"/>
    <w:rsid w:val="00826375"/>
    <w:rsid w:val="008A12D3"/>
    <w:rsid w:val="00974B0B"/>
    <w:rsid w:val="00AE00FE"/>
    <w:rsid w:val="00B31779"/>
    <w:rsid w:val="00B97979"/>
    <w:rsid w:val="00CB6CE7"/>
    <w:rsid w:val="00CD2C5B"/>
    <w:rsid w:val="00D524CA"/>
    <w:rsid w:val="00DA67EA"/>
    <w:rsid w:val="00E6345E"/>
    <w:rsid w:val="00F056CB"/>
    <w:rsid w:val="00F401D2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272"/>
  </w:style>
  <w:style w:type="paragraph" w:styleId="Footer">
    <w:name w:val="footer"/>
    <w:basedOn w:val="Normal"/>
    <w:link w:val="FooterChar"/>
    <w:uiPriority w:val="99"/>
    <w:unhideWhenUsed/>
    <w:rsid w:val="007C4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272"/>
  </w:style>
  <w:style w:type="table" w:customStyle="1" w:styleId="TableGrid1">
    <w:name w:val="Table Grid1"/>
    <w:basedOn w:val="TableNormal"/>
    <w:next w:val="TableGrid"/>
    <w:uiPriority w:val="39"/>
    <w:rsid w:val="002B444A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B444A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12</cp:revision>
  <dcterms:created xsi:type="dcterms:W3CDTF">2025-12-07T10:07:00Z</dcterms:created>
  <dcterms:modified xsi:type="dcterms:W3CDTF">2026-03-13T12:17:00Z</dcterms:modified>
</cp:coreProperties>
</file>